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87D" w:rsidRDefault="008F587D" w:rsidP="008F587D">
      <w:pPr>
        <w:pStyle w:val="BodyText"/>
        <w:jc w:val="center"/>
        <w:rPr>
          <w:rFonts w:ascii="Cambria" w:hAnsi="Cambria"/>
          <w:b/>
          <w:bCs/>
          <w:color w:val="0070C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70C0"/>
          <w:spacing w:val="-1"/>
          <w:sz w:val="22"/>
          <w:szCs w:val="22"/>
        </w:rPr>
        <w:t>Government College of Technology, Coimbatore-13</w:t>
      </w:r>
    </w:p>
    <w:p w:rsidR="008F587D" w:rsidRDefault="008F587D" w:rsidP="008F587D">
      <w:pPr>
        <w:pStyle w:val="BodyText"/>
        <w:jc w:val="center"/>
        <w:rPr>
          <w:rFonts w:ascii="Cambria" w:hAnsi="Cambria"/>
          <w:b/>
          <w:bCs/>
          <w:color w:val="0070C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70C0"/>
          <w:spacing w:val="-1"/>
          <w:sz w:val="22"/>
          <w:szCs w:val="22"/>
        </w:rPr>
        <w:t>Department of Civil Engineering</w:t>
      </w:r>
    </w:p>
    <w:p w:rsidR="008F587D" w:rsidRPr="00125A21" w:rsidRDefault="008F587D" w:rsidP="008F587D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8F587D" w:rsidRDefault="008F587D" w:rsidP="008F587D">
      <w:pPr>
        <w:pStyle w:val="BodyText"/>
        <w:jc w:val="center"/>
        <w:rPr>
          <w:rFonts w:ascii="Cambria" w:hAnsi="Cambria"/>
          <w:b/>
          <w:bCs/>
          <w:color w:val="00000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0000"/>
          <w:spacing w:val="-1"/>
          <w:sz w:val="22"/>
          <w:szCs w:val="22"/>
        </w:rPr>
        <w:t>Details of Industrial Visits</w:t>
      </w:r>
    </w:p>
    <w:p w:rsidR="008F587D" w:rsidRPr="00125A21" w:rsidRDefault="008F587D" w:rsidP="008F587D">
      <w:pPr>
        <w:pStyle w:val="BodyText"/>
        <w:jc w:val="center"/>
        <w:rPr>
          <w:rFonts w:ascii="Cambria" w:hAnsi="Cambria"/>
          <w:b/>
          <w:bCs/>
          <w:color w:val="0070C0"/>
          <w:spacing w:val="-1"/>
          <w:sz w:val="22"/>
          <w:szCs w:val="22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648"/>
        <w:gridCol w:w="1703"/>
        <w:gridCol w:w="808"/>
        <w:gridCol w:w="723"/>
      </w:tblGrid>
      <w:tr w:rsidR="008F587D" w:rsidRPr="00125A21" w:rsidTr="007E6AD6">
        <w:trPr>
          <w:trHeight w:val="315"/>
        </w:trPr>
        <w:tc>
          <w:tcPr>
            <w:tcW w:w="529" w:type="dxa"/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587D" w:rsidRPr="00247614" w:rsidRDefault="00B84801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hyperlink r:id="rId4" w:tgtFrame="_blank" w:history="1">
              <w:r w:rsidR="008F587D" w:rsidRPr="00247614">
                <w:rPr>
                  <w:rFonts w:ascii="Cambria" w:hAnsi="Cambria"/>
                  <w:b/>
                  <w:bCs/>
                  <w:sz w:val="22"/>
                  <w:szCs w:val="22"/>
                </w:rPr>
                <w:t>S.No</w:t>
              </w:r>
            </w:hyperlink>
          </w:p>
        </w:tc>
        <w:tc>
          <w:tcPr>
            <w:tcW w:w="5648" w:type="dxa"/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bCs/>
                <w:sz w:val="22"/>
                <w:szCs w:val="22"/>
              </w:rPr>
              <w:t>Industries visited</w:t>
            </w:r>
          </w:p>
        </w:tc>
        <w:tc>
          <w:tcPr>
            <w:tcW w:w="1703" w:type="dxa"/>
            <w:vMerge w:val="restart"/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1" w:type="dxa"/>
            <w:gridSpan w:val="2"/>
            <w:shd w:val="clear" w:color="auto" w:fill="95B3D7"/>
            <w:vAlign w:val="center"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bCs/>
                <w:sz w:val="22"/>
                <w:szCs w:val="22"/>
              </w:rPr>
              <w:t>Mapping</w:t>
            </w:r>
          </w:p>
        </w:tc>
      </w:tr>
      <w:tr w:rsidR="008F587D" w:rsidRPr="00125A21" w:rsidTr="007E6AD6">
        <w:trPr>
          <w:trHeight w:val="315"/>
        </w:trPr>
        <w:tc>
          <w:tcPr>
            <w:tcW w:w="6177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95B3D7"/>
            <w:vAlign w:val="bottom"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POs</w:t>
            </w:r>
          </w:p>
        </w:tc>
        <w:tc>
          <w:tcPr>
            <w:tcW w:w="723" w:type="dxa"/>
            <w:shd w:val="clear" w:color="auto" w:fill="95B3D7"/>
            <w:vAlign w:val="bottom"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PSOs</w:t>
            </w:r>
          </w:p>
        </w:tc>
      </w:tr>
      <w:tr w:rsidR="008F587D" w:rsidRPr="00125A21" w:rsidTr="007E6AD6">
        <w:trPr>
          <w:trHeight w:val="315"/>
        </w:trPr>
        <w:tc>
          <w:tcPr>
            <w:tcW w:w="941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2015-19 Batch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Port yard and Harbour, Cochin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28.09.2016 to 30.09.2016</w:t>
            </w:r>
          </w:p>
        </w:tc>
        <w:tc>
          <w:tcPr>
            <w:tcW w:w="808" w:type="dxa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1,2,11</w:t>
            </w:r>
          </w:p>
        </w:tc>
        <w:tc>
          <w:tcPr>
            <w:tcW w:w="723" w:type="dxa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1,4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L &amp; T, Wipro site, Bangalore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25.08.2018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1,2,3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8F587D" w:rsidRPr="00125A21" w:rsidTr="007E6AD6">
        <w:trPr>
          <w:trHeight w:val="315"/>
        </w:trPr>
        <w:tc>
          <w:tcPr>
            <w:tcW w:w="941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2016-20 batch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ACC cement factory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3.12.2016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ACC cement factory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5.12.2016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Public works Department, Kodaikanal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7.03.2017 to 08.03.2017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1,2,3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Bavanisagar Dam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12.10.2017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Cochin Harbour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15.02.2018 to 17.02.2018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1,2,11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1,4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Parambikulam Aliyar and Canal Automation Project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26.09.2018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Parambikulam Aliyar and Canal Automation Project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27.09.2018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Mettupalayam Railway station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13.09.2019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1,2,3,4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Water Treatment Plant at Velliangadu near Pillur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27.09.2019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8F587D" w:rsidRPr="00125A21" w:rsidTr="007E6AD6">
        <w:trPr>
          <w:trHeight w:val="315"/>
        </w:trPr>
        <w:tc>
          <w:tcPr>
            <w:tcW w:w="941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2017-21 Batch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Bhavanisagar dam and kodiveri dam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02.03.2018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Parambikulam Aliyar Project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04.10.2018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Parambikulam Aliyar Project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08.10.2018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Bhavanisagar Dam and other irrigation Canal system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Bhavanisagar Dam and other irrigation Canal system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23.09.2019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Virtual Industrial Visit to Brick Manufacturing Plant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19.02.2021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941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2018</w:t>
            </w:r>
            <w:r w:rsidRPr="00247614">
              <w:rPr>
                <w:rFonts w:ascii="Cambria" w:hAnsi="Cambria"/>
                <w:b/>
                <w:sz w:val="22"/>
                <w:szCs w:val="22"/>
              </w:rPr>
              <w:t>-2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247614">
              <w:rPr>
                <w:rFonts w:ascii="Cambria" w:hAnsi="Cambria"/>
                <w:b/>
                <w:sz w:val="22"/>
                <w:szCs w:val="22"/>
              </w:rPr>
              <w:t xml:space="preserve"> Batch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Water Treatment Plant at Velliangadu near Pillur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247614">
              <w:rPr>
                <w:rFonts w:ascii="Cambria" w:hAnsi="Cambria"/>
                <w:sz w:val="22"/>
                <w:szCs w:val="22"/>
              </w:rPr>
              <w:t>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 Water Treatment Plant at Velliangadu near Pillur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  <w:r w:rsidRPr="00247614">
              <w:rPr>
                <w:rFonts w:ascii="Cambria" w:hAnsi="Cambria"/>
                <w:sz w:val="22"/>
                <w:szCs w:val="22"/>
              </w:rPr>
              <w:t>.09.2019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</w:t>
            </w:r>
          </w:p>
        </w:tc>
      </w:tr>
      <w:tr w:rsidR="008F587D" w:rsidRPr="00125A21" w:rsidTr="007E6AD6">
        <w:trPr>
          <w:trHeight w:val="315"/>
        </w:trPr>
        <w:tc>
          <w:tcPr>
            <w:tcW w:w="9411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jc w:val="center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b/>
                <w:sz w:val="22"/>
                <w:szCs w:val="22"/>
              </w:rPr>
              <w:t>2019-23 Batch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Visit to Sholayar dam, Valparai, Coimbatore.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13.05.2022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Mass housing- TN housing Board @ Periyanaickenpalayam, Coimbatore.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18.05.2022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1,2,3,4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  <w:tr w:rsidR="008F587D" w:rsidRPr="00125A21" w:rsidTr="007E6AD6">
        <w:trPr>
          <w:trHeight w:val="315"/>
        </w:trPr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6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 xml:space="preserve">  Visit to Sholayar dam, Valparai, Coimbatore.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20.05.2022</w:t>
            </w:r>
          </w:p>
        </w:tc>
        <w:tc>
          <w:tcPr>
            <w:tcW w:w="808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1,2,7</w:t>
            </w:r>
          </w:p>
        </w:tc>
        <w:tc>
          <w:tcPr>
            <w:tcW w:w="723" w:type="dxa"/>
            <w:vAlign w:val="bottom"/>
          </w:tcPr>
          <w:p w:rsidR="008F587D" w:rsidRPr="00247614" w:rsidRDefault="008F587D" w:rsidP="007E6AD6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247614">
              <w:rPr>
                <w:rFonts w:ascii="Cambria" w:hAnsi="Cambria"/>
                <w:sz w:val="22"/>
                <w:szCs w:val="22"/>
              </w:rPr>
              <w:t>1,3</w:t>
            </w:r>
          </w:p>
        </w:tc>
      </w:tr>
    </w:tbl>
    <w:p w:rsidR="008A376F" w:rsidRDefault="008A376F" w:rsidP="008F587D"/>
    <w:sectPr w:rsidR="008A376F" w:rsidSect="008F58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7D"/>
    <w:rsid w:val="008A376F"/>
    <w:rsid w:val="008F587D"/>
    <w:rsid w:val="00B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805EF-B8B5-A442-86F7-53BA02F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8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S.N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919585502131</cp:lastModifiedBy>
  <cp:revision>2</cp:revision>
  <dcterms:created xsi:type="dcterms:W3CDTF">2023-06-21T03:18:00Z</dcterms:created>
  <dcterms:modified xsi:type="dcterms:W3CDTF">2023-06-21T03:18:00Z</dcterms:modified>
</cp:coreProperties>
</file>