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42" w:rsidRDefault="00926D42" w:rsidP="00926D42">
      <w:pPr>
        <w:rPr>
          <w:rFonts w:ascii="Garamond" w:hAnsi="Garamond"/>
          <w:b/>
          <w:bCs/>
          <w:sz w:val="32"/>
          <w:szCs w:val="32"/>
        </w:rPr>
      </w:pPr>
      <w:r w:rsidRPr="00D757C5">
        <w:rPr>
          <w:rFonts w:ascii="Garamond" w:hAnsi="Garamond"/>
          <w:b/>
          <w:bCs/>
          <w:sz w:val="32"/>
          <w:szCs w:val="32"/>
        </w:rPr>
        <w:t>FACULTY ADVISORS:</w:t>
      </w:r>
    </w:p>
    <w:tbl>
      <w:tblPr>
        <w:tblStyle w:val="TableGrid"/>
        <w:tblW w:w="9980" w:type="dxa"/>
        <w:tblLook w:val="04A0"/>
      </w:tblPr>
      <w:tblGrid>
        <w:gridCol w:w="1356"/>
        <w:gridCol w:w="5436"/>
        <w:gridCol w:w="3188"/>
      </w:tblGrid>
      <w:tr w:rsidR="00926D42" w:rsidRPr="00A6039C" w:rsidTr="00143F82">
        <w:trPr>
          <w:trHeight w:val="757"/>
        </w:trPr>
        <w:tc>
          <w:tcPr>
            <w:tcW w:w="1356" w:type="dxa"/>
          </w:tcPr>
          <w:p w:rsidR="00926D42" w:rsidRPr="00A6039C" w:rsidRDefault="00926D42" w:rsidP="00143F82">
            <w:pPr>
              <w:rPr>
                <w:rFonts w:ascii="Garamond" w:hAnsi="Garamond"/>
                <w:b/>
                <w:bCs/>
                <w:sz w:val="44"/>
                <w:szCs w:val="44"/>
              </w:rPr>
            </w:pPr>
            <w:proofErr w:type="spellStart"/>
            <w:r w:rsidRPr="00A6039C">
              <w:rPr>
                <w:rFonts w:ascii="Garamond" w:hAnsi="Garamond"/>
                <w:b/>
                <w:bCs/>
                <w:sz w:val="44"/>
                <w:szCs w:val="44"/>
              </w:rPr>
              <w:t>S.No</w:t>
            </w:r>
            <w:proofErr w:type="spellEnd"/>
            <w:r w:rsidRPr="00A6039C">
              <w:rPr>
                <w:rFonts w:ascii="Garamond" w:hAnsi="Garamond"/>
                <w:b/>
                <w:bCs/>
                <w:sz w:val="44"/>
                <w:szCs w:val="44"/>
              </w:rPr>
              <w:t>.</w:t>
            </w:r>
          </w:p>
        </w:tc>
        <w:tc>
          <w:tcPr>
            <w:tcW w:w="5436" w:type="dxa"/>
          </w:tcPr>
          <w:p w:rsidR="00926D42" w:rsidRPr="00A6039C" w:rsidRDefault="00926D42" w:rsidP="00143F82">
            <w:pPr>
              <w:rPr>
                <w:rFonts w:ascii="Garamond" w:hAnsi="Garamond"/>
                <w:b/>
                <w:bCs/>
                <w:sz w:val="44"/>
                <w:szCs w:val="44"/>
              </w:rPr>
            </w:pPr>
            <w:r w:rsidRPr="00A6039C">
              <w:rPr>
                <w:rFonts w:ascii="Garamond" w:hAnsi="Garamond"/>
                <w:b/>
                <w:bCs/>
                <w:sz w:val="44"/>
                <w:szCs w:val="44"/>
              </w:rPr>
              <w:t>FACULTY ADVISORS</w:t>
            </w:r>
          </w:p>
        </w:tc>
        <w:tc>
          <w:tcPr>
            <w:tcW w:w="3188" w:type="dxa"/>
          </w:tcPr>
          <w:p w:rsidR="00926D42" w:rsidRPr="00A6039C" w:rsidRDefault="00926D42" w:rsidP="00143F82">
            <w:pPr>
              <w:rPr>
                <w:rFonts w:ascii="Garamond" w:hAnsi="Garamond"/>
                <w:b/>
                <w:bCs/>
                <w:sz w:val="44"/>
                <w:szCs w:val="44"/>
              </w:rPr>
            </w:pPr>
            <w:r w:rsidRPr="00A6039C">
              <w:rPr>
                <w:rFonts w:ascii="Garamond" w:hAnsi="Garamond"/>
                <w:b/>
                <w:bCs/>
                <w:sz w:val="44"/>
                <w:szCs w:val="44"/>
              </w:rPr>
              <w:t>PERIOD</w:t>
            </w:r>
          </w:p>
        </w:tc>
      </w:tr>
      <w:tr w:rsidR="00926D42" w:rsidRPr="00A6039C" w:rsidTr="00143F82">
        <w:trPr>
          <w:trHeight w:val="1550"/>
        </w:trPr>
        <w:tc>
          <w:tcPr>
            <w:tcW w:w="1356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r w:rsidRPr="00A6039C">
              <w:rPr>
                <w:rFonts w:ascii="Garamond" w:hAnsi="Garamond"/>
                <w:sz w:val="44"/>
                <w:szCs w:val="44"/>
              </w:rPr>
              <w:t>1</w:t>
            </w:r>
          </w:p>
        </w:tc>
        <w:tc>
          <w:tcPr>
            <w:tcW w:w="5436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proofErr w:type="spellStart"/>
            <w:r w:rsidRPr="00A6039C">
              <w:rPr>
                <w:rFonts w:ascii="Garamond" w:hAnsi="Garamond"/>
                <w:sz w:val="44"/>
                <w:szCs w:val="44"/>
              </w:rPr>
              <w:t>Dr.T.Alwarsamy</w:t>
            </w:r>
            <w:proofErr w:type="spellEnd"/>
            <w:r w:rsidRPr="00A6039C">
              <w:rPr>
                <w:rFonts w:ascii="Garamond" w:hAnsi="Garamond"/>
                <w:sz w:val="44"/>
                <w:szCs w:val="44"/>
              </w:rPr>
              <w:t xml:space="preserve"> – Professor &amp; HOD</w:t>
            </w:r>
          </w:p>
        </w:tc>
        <w:tc>
          <w:tcPr>
            <w:tcW w:w="3188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r w:rsidRPr="00A6039C">
              <w:rPr>
                <w:rFonts w:ascii="Garamond" w:hAnsi="Garamond"/>
                <w:sz w:val="44"/>
                <w:szCs w:val="44"/>
              </w:rPr>
              <w:t>2008 – 2010</w:t>
            </w:r>
          </w:p>
        </w:tc>
      </w:tr>
      <w:tr w:rsidR="00926D42" w:rsidRPr="00A6039C" w:rsidTr="00143F82">
        <w:trPr>
          <w:trHeight w:val="1550"/>
        </w:trPr>
        <w:tc>
          <w:tcPr>
            <w:tcW w:w="1356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r w:rsidRPr="00A6039C">
              <w:rPr>
                <w:rFonts w:ascii="Garamond" w:hAnsi="Garamond"/>
                <w:sz w:val="44"/>
                <w:szCs w:val="44"/>
              </w:rPr>
              <w:t>2</w:t>
            </w:r>
          </w:p>
        </w:tc>
        <w:tc>
          <w:tcPr>
            <w:tcW w:w="5436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r w:rsidRPr="00A6039C">
              <w:rPr>
                <w:rFonts w:ascii="Garamond" w:hAnsi="Garamond"/>
                <w:sz w:val="44"/>
                <w:szCs w:val="44"/>
              </w:rPr>
              <w:t xml:space="preserve">Prof. </w:t>
            </w:r>
            <w:proofErr w:type="spellStart"/>
            <w:r w:rsidRPr="00A6039C">
              <w:rPr>
                <w:rFonts w:ascii="Garamond" w:hAnsi="Garamond"/>
                <w:sz w:val="44"/>
                <w:szCs w:val="44"/>
              </w:rPr>
              <w:t>S.Nadarajan</w:t>
            </w:r>
            <w:proofErr w:type="spellEnd"/>
            <w:r w:rsidRPr="00A6039C">
              <w:rPr>
                <w:rFonts w:ascii="Garamond" w:hAnsi="Garamond"/>
                <w:sz w:val="44"/>
                <w:szCs w:val="44"/>
              </w:rPr>
              <w:t xml:space="preserve"> – Assistant Professor</w:t>
            </w:r>
          </w:p>
        </w:tc>
        <w:tc>
          <w:tcPr>
            <w:tcW w:w="3188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r w:rsidRPr="00A6039C">
              <w:rPr>
                <w:rFonts w:ascii="Garamond" w:hAnsi="Garamond"/>
                <w:sz w:val="44"/>
                <w:szCs w:val="44"/>
              </w:rPr>
              <w:t>2008 – 2010</w:t>
            </w:r>
          </w:p>
        </w:tc>
      </w:tr>
      <w:tr w:rsidR="00926D42" w:rsidRPr="00A6039C" w:rsidTr="00143F82">
        <w:trPr>
          <w:trHeight w:val="1550"/>
        </w:trPr>
        <w:tc>
          <w:tcPr>
            <w:tcW w:w="1356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r w:rsidRPr="00A6039C">
              <w:rPr>
                <w:rFonts w:ascii="Garamond" w:hAnsi="Garamond"/>
                <w:sz w:val="44"/>
                <w:szCs w:val="44"/>
              </w:rPr>
              <w:t>3</w:t>
            </w:r>
          </w:p>
        </w:tc>
        <w:tc>
          <w:tcPr>
            <w:tcW w:w="5436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proofErr w:type="spellStart"/>
            <w:r w:rsidRPr="00A6039C">
              <w:rPr>
                <w:rFonts w:ascii="Garamond" w:hAnsi="Garamond"/>
                <w:sz w:val="44"/>
                <w:szCs w:val="44"/>
              </w:rPr>
              <w:t>Dr.P.K.Palani</w:t>
            </w:r>
            <w:proofErr w:type="spellEnd"/>
            <w:r w:rsidRPr="00A6039C">
              <w:rPr>
                <w:rFonts w:ascii="Garamond" w:hAnsi="Garamond"/>
                <w:sz w:val="44"/>
                <w:szCs w:val="44"/>
              </w:rPr>
              <w:t xml:space="preserve"> -  </w:t>
            </w:r>
            <w:r>
              <w:rPr>
                <w:rFonts w:ascii="Garamond" w:hAnsi="Garamond"/>
                <w:sz w:val="44"/>
                <w:szCs w:val="44"/>
              </w:rPr>
              <w:t xml:space="preserve">Associate </w:t>
            </w:r>
            <w:r w:rsidRPr="00A6039C">
              <w:rPr>
                <w:rFonts w:ascii="Garamond" w:hAnsi="Garamond"/>
                <w:sz w:val="44"/>
                <w:szCs w:val="44"/>
              </w:rPr>
              <w:t>Professor</w:t>
            </w:r>
          </w:p>
        </w:tc>
        <w:tc>
          <w:tcPr>
            <w:tcW w:w="3188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r w:rsidRPr="00A6039C">
              <w:rPr>
                <w:rFonts w:ascii="Garamond" w:hAnsi="Garamond"/>
                <w:sz w:val="44"/>
                <w:szCs w:val="44"/>
              </w:rPr>
              <w:t>2010 – 2018</w:t>
            </w:r>
          </w:p>
        </w:tc>
      </w:tr>
      <w:tr w:rsidR="00926D42" w:rsidRPr="00A6039C" w:rsidTr="00143F82">
        <w:trPr>
          <w:trHeight w:val="1515"/>
        </w:trPr>
        <w:tc>
          <w:tcPr>
            <w:tcW w:w="1356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r w:rsidRPr="00A6039C">
              <w:rPr>
                <w:rFonts w:ascii="Garamond" w:hAnsi="Garamond"/>
                <w:sz w:val="44"/>
                <w:szCs w:val="44"/>
              </w:rPr>
              <w:t>4</w:t>
            </w:r>
          </w:p>
        </w:tc>
        <w:tc>
          <w:tcPr>
            <w:tcW w:w="5436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r w:rsidRPr="00A6039C">
              <w:rPr>
                <w:rFonts w:ascii="Garamond" w:hAnsi="Garamond"/>
                <w:sz w:val="44"/>
                <w:szCs w:val="44"/>
              </w:rPr>
              <w:t xml:space="preserve">Dr. S. </w:t>
            </w:r>
            <w:proofErr w:type="spellStart"/>
            <w:r w:rsidRPr="00A6039C">
              <w:rPr>
                <w:rFonts w:ascii="Garamond" w:hAnsi="Garamond"/>
                <w:sz w:val="44"/>
                <w:szCs w:val="44"/>
              </w:rPr>
              <w:t>Gopi</w:t>
            </w:r>
            <w:proofErr w:type="spellEnd"/>
            <w:r w:rsidRPr="00A6039C">
              <w:rPr>
                <w:rFonts w:ascii="Garamond" w:hAnsi="Garamond"/>
                <w:sz w:val="44"/>
                <w:szCs w:val="44"/>
              </w:rPr>
              <w:t xml:space="preserve"> – Associate Professor</w:t>
            </w:r>
          </w:p>
        </w:tc>
        <w:tc>
          <w:tcPr>
            <w:tcW w:w="3188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r w:rsidRPr="00A6039C">
              <w:rPr>
                <w:rFonts w:ascii="Garamond" w:hAnsi="Garamond"/>
                <w:sz w:val="44"/>
                <w:szCs w:val="44"/>
              </w:rPr>
              <w:t>2010 – Till date</w:t>
            </w:r>
          </w:p>
        </w:tc>
      </w:tr>
      <w:tr w:rsidR="00926D42" w:rsidRPr="00A6039C" w:rsidTr="00143F82">
        <w:trPr>
          <w:trHeight w:val="1550"/>
        </w:trPr>
        <w:tc>
          <w:tcPr>
            <w:tcW w:w="1356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r w:rsidRPr="00A6039C">
              <w:rPr>
                <w:rFonts w:ascii="Garamond" w:hAnsi="Garamond"/>
                <w:sz w:val="44"/>
                <w:szCs w:val="44"/>
              </w:rPr>
              <w:t>5</w:t>
            </w:r>
          </w:p>
        </w:tc>
        <w:tc>
          <w:tcPr>
            <w:tcW w:w="5436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r w:rsidRPr="00A6039C">
              <w:rPr>
                <w:rFonts w:ascii="Garamond" w:hAnsi="Garamond"/>
                <w:sz w:val="44"/>
                <w:szCs w:val="44"/>
              </w:rPr>
              <w:t xml:space="preserve">Dr. S. </w:t>
            </w:r>
            <w:proofErr w:type="spellStart"/>
            <w:r w:rsidRPr="00A6039C">
              <w:rPr>
                <w:rFonts w:ascii="Garamond" w:hAnsi="Garamond"/>
                <w:sz w:val="44"/>
                <w:szCs w:val="44"/>
              </w:rPr>
              <w:t>Periyasamy</w:t>
            </w:r>
            <w:proofErr w:type="spellEnd"/>
            <w:r w:rsidRPr="00A6039C">
              <w:rPr>
                <w:rFonts w:ascii="Garamond" w:hAnsi="Garamond"/>
                <w:sz w:val="44"/>
                <w:szCs w:val="44"/>
              </w:rPr>
              <w:t xml:space="preserve"> – Associate Professor</w:t>
            </w:r>
          </w:p>
        </w:tc>
        <w:tc>
          <w:tcPr>
            <w:tcW w:w="3188" w:type="dxa"/>
          </w:tcPr>
          <w:p w:rsidR="00926D42" w:rsidRPr="00A6039C" w:rsidRDefault="00926D42" w:rsidP="00143F82">
            <w:pPr>
              <w:rPr>
                <w:rFonts w:ascii="Garamond" w:hAnsi="Garamond"/>
                <w:sz w:val="44"/>
                <w:szCs w:val="44"/>
              </w:rPr>
            </w:pPr>
            <w:r w:rsidRPr="00A6039C">
              <w:rPr>
                <w:rFonts w:ascii="Garamond" w:hAnsi="Garamond"/>
                <w:sz w:val="44"/>
                <w:szCs w:val="44"/>
              </w:rPr>
              <w:t>2018 – Till date</w:t>
            </w:r>
          </w:p>
        </w:tc>
      </w:tr>
    </w:tbl>
    <w:p w:rsidR="008639B0" w:rsidRDefault="008639B0">
      <w:bookmarkStart w:id="0" w:name="_GoBack"/>
      <w:bookmarkEnd w:id="0"/>
    </w:p>
    <w:sectPr w:rsidR="008639B0" w:rsidSect="006F5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savePreviewPicture/>
  <w:compat/>
  <w:rsids>
    <w:rsidRoot w:val="00926D42"/>
    <w:rsid w:val="006F5A3C"/>
    <w:rsid w:val="008639B0"/>
    <w:rsid w:val="00926D42"/>
    <w:rsid w:val="00AA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Suvetha</dc:creator>
  <cp:lastModifiedBy>Guest</cp:lastModifiedBy>
  <cp:revision>2</cp:revision>
  <dcterms:created xsi:type="dcterms:W3CDTF">2018-09-11T06:11:00Z</dcterms:created>
  <dcterms:modified xsi:type="dcterms:W3CDTF">2018-09-11T06:11:00Z</dcterms:modified>
</cp:coreProperties>
</file>